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洱源县职业高级中学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洱源县职业高级中学</w:t>
      </w:r>
      <w:r>
        <w:rPr>
          <w:rFonts w:hint="eastAsia" w:ascii="方正仿宋_GBK" w:eastAsia="方正仿宋_GBK" w:cs="仿宋"/>
          <w:sz w:val="32"/>
          <w:szCs w:val="32"/>
        </w:rPr>
        <w:t>2020年纳入财政专户管理资金</w:t>
      </w:r>
      <w:r>
        <w:rPr>
          <w:rFonts w:hint="eastAsia" w:eastAsia="方正仿宋_GBK"/>
          <w:sz w:val="32"/>
          <w:szCs w:val="32"/>
          <w:lang w:val="en-US" w:eastAsia="zh-CN"/>
        </w:rPr>
        <w:t>9.88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eastAsia="方正仿宋_GBK"/>
          <w:sz w:val="32"/>
          <w:szCs w:val="32"/>
          <w:lang w:val="en-US" w:eastAsia="zh-CN"/>
        </w:rPr>
        <w:t>9.88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3383941"/>
    <w:rsid w:val="1C8B02BC"/>
    <w:rsid w:val="25635CA9"/>
    <w:rsid w:val="419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21</TotalTime>
  <ScaleCrop>false</ScaleCrop>
  <LinksUpToDate>false</LinksUpToDate>
  <CharactersWithSpaces>149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Lenovo</cp:lastModifiedBy>
  <dcterms:modified xsi:type="dcterms:W3CDTF">2021-08-20T06:18:55Z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953ED27246D34FD68B2C11BE0E0CFA76</vt:lpwstr>
  </property>
</Properties>
</file>