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洱源县退役军人事务局纳入财政专户管理公开情况</w:t>
      </w:r>
    </w:p>
    <w:p>
      <w:pPr>
        <w:jc w:val="center"/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</w:rPr>
        <w:t>本单位无纳入财政专户</w:t>
      </w:r>
      <w:bookmarkStart w:id="0" w:name="_GoBack"/>
      <w:bookmarkEnd w:id="0"/>
      <w:r>
        <w:rPr>
          <w:rFonts w:hint="eastAsia" w:ascii="方正仿宋_GBK" w:eastAsia="方正仿宋_GBK" w:cs="仿宋"/>
          <w:sz w:val="32"/>
          <w:szCs w:val="32"/>
        </w:rPr>
        <w:t>管理资金。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253055"/>
    <w:rsid w:val="00341415"/>
    <w:rsid w:val="0036341E"/>
    <w:rsid w:val="003A3F22"/>
    <w:rsid w:val="0074317A"/>
    <w:rsid w:val="007E503C"/>
    <w:rsid w:val="00870C1F"/>
    <w:rsid w:val="0090094A"/>
    <w:rsid w:val="00A24130"/>
    <w:rsid w:val="00C62E89"/>
    <w:rsid w:val="00FA2F48"/>
    <w:rsid w:val="15BD5EAF"/>
    <w:rsid w:val="25635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6</Words>
  <Characters>36</Characters>
  <Lines>1</Lines>
  <Paragraphs>1</Paragraphs>
  <TotalTime>22</TotalTime>
  <ScaleCrop>false</ScaleCrop>
  <LinksUpToDate>false</LinksUpToDate>
  <CharactersWithSpaces>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2021-08-18T09:11:27Z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