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color w:val="222222"/>
          <w:sz w:val="44"/>
          <w:szCs w:val="44"/>
        </w:rPr>
      </w:pPr>
      <w:r>
        <w:rPr>
          <w:rFonts w:hint="eastAsia" w:ascii="方正小标宋_GBK" w:eastAsia="方正小标宋_GBK"/>
          <w:color w:val="222222"/>
          <w:sz w:val="44"/>
          <w:szCs w:val="44"/>
        </w:rPr>
        <w:t>中国共产党洱源县委员会政法委员会纳入财政专户管理情况</w:t>
      </w:r>
    </w:p>
    <w:p>
      <w:pPr>
        <w:rPr>
          <w:rFonts w:ascii="仿宋_GB2312" w:eastAsia="仿宋_GB2312"/>
          <w:color w:val="222222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hint="eastAsia" w:eastAsia="方正仿宋_GBK"/>
          <w:kern w:val="0"/>
          <w:sz w:val="32"/>
          <w:szCs w:val="32"/>
          <w:lang w:eastAsia="zh-CN"/>
        </w:rPr>
      </w:pPr>
      <w:r>
        <w:rPr>
          <w:rFonts w:hint="eastAsia" w:ascii="方正仿宋_GBK" w:eastAsia="方正仿宋_GBK"/>
          <w:kern w:val="0"/>
          <w:sz w:val="32"/>
          <w:szCs w:val="32"/>
        </w:rPr>
        <w:t>本</w:t>
      </w:r>
      <w:r>
        <w:rPr>
          <w:rFonts w:hint="eastAsia" w:ascii="方正仿宋_GBK" w:eastAsia="方正仿宋_GBK"/>
          <w:kern w:val="0"/>
          <w:sz w:val="32"/>
          <w:szCs w:val="32"/>
          <w:lang w:eastAsia="zh-CN"/>
        </w:rPr>
        <w:t>单位</w:t>
      </w:r>
      <w:r>
        <w:rPr>
          <w:rFonts w:hint="eastAsia" w:ascii="方正仿宋_GBK" w:eastAsia="方正仿宋_GBK"/>
          <w:kern w:val="0"/>
          <w:sz w:val="32"/>
          <w:szCs w:val="32"/>
        </w:rPr>
        <w:t>无</w:t>
      </w:r>
      <w:r>
        <w:rPr>
          <w:rFonts w:hint="eastAsia" w:ascii="方正仿宋_GBK" w:eastAsia="方正仿宋_GBK" w:cs="仿宋"/>
          <w:sz w:val="32"/>
          <w:szCs w:val="32"/>
        </w:rPr>
        <w:t>纳入财政专户管理资金</w:t>
      </w:r>
      <w:r>
        <w:rPr>
          <w:rFonts w:hint="eastAsia" w:ascii="方正仿宋_GBK" w:eastAsia="方正仿宋_GBK" w:cs="仿宋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ind w:firstLine="640" w:firstLineChars="200"/>
        <w:rPr>
          <w:rFonts w:ascii="方正仿宋_GBK" w:eastAsia="方正仿宋_GBK" w:cs="仿宋"/>
          <w:color w:val="400000"/>
          <w:sz w:val="32"/>
          <w:szCs w:val="32"/>
        </w:rPr>
      </w:pPr>
    </w:p>
    <w:p>
      <w:pPr>
        <w:ind w:left="1260" w:hanging="1260" w:hangingChars="600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rsids>
    <w:rsidRoot w:val="00C62E89"/>
    <w:rsid w:val="00202693"/>
    <w:rsid w:val="00253055"/>
    <w:rsid w:val="00341415"/>
    <w:rsid w:val="003A3F22"/>
    <w:rsid w:val="004C05D2"/>
    <w:rsid w:val="004F4774"/>
    <w:rsid w:val="0090094A"/>
    <w:rsid w:val="00A24130"/>
    <w:rsid w:val="00C62E89"/>
    <w:rsid w:val="00E62AD7"/>
    <w:rsid w:val="00FA2F48"/>
    <w:rsid w:val="25635CA9"/>
    <w:rsid w:val="258E1E5C"/>
    <w:rsid w:val="46935AAA"/>
    <w:rsid w:val="6617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样式1"/>
    <w:basedOn w:val="1"/>
    <w:qFormat/>
    <w:uiPriority w:val="0"/>
    <w:rPr>
      <w:b/>
      <w:color w:val="538135"/>
      <w:sz w:val="28"/>
    </w:rPr>
  </w:style>
  <w:style w:type="character" w:customStyle="1" w:styleId="10">
    <w:name w:val="页眉 Char"/>
    <w:basedOn w:val="8"/>
    <w:link w:val="6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18</Words>
  <Characters>109</Characters>
  <Lines>1</Lines>
  <Paragraphs>1</Paragraphs>
  <TotalTime>15</TotalTime>
  <ScaleCrop>false</ScaleCrop>
  <LinksUpToDate>false</LinksUpToDate>
  <CharactersWithSpaces>126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2020-05-08T06:11:00Z</dcterms:created>
  <dc:creator>User274</dc:creator>
  <cp:lastModifiedBy>Administrator</cp:lastModifiedBy>
  <dcterms:modified xsi:type="dcterms:W3CDTF">2021-08-18T08:54:08Z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953ED27246D34FD68B2C11BE0E0CFA76</vt:lpwstr>
  </property>
</Properties>
</file>