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三月份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补贴性职业技能培训拟拨付培训补贴资金情况</w:t>
      </w:r>
      <w:bookmarkStart w:id="0" w:name="_GoBack"/>
      <w:bookmarkEnd w:id="0"/>
    </w:p>
    <w:p>
      <w:pPr>
        <w:jc w:val="center"/>
        <w:rPr>
          <w:rFonts w:hint="eastAsia"/>
          <w:sz w:val="24"/>
          <w:szCs w:val="32"/>
        </w:rPr>
      </w:pPr>
    </w:p>
    <w:tbl>
      <w:tblPr>
        <w:tblStyle w:val="3"/>
        <w:tblW w:w="12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20"/>
        <w:gridCol w:w="2655"/>
        <w:gridCol w:w="1215"/>
        <w:gridCol w:w="660"/>
        <w:gridCol w:w="1245"/>
        <w:gridCol w:w="1035"/>
        <w:gridCol w:w="69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申报培训机构名称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655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1215" w:type="dxa"/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培训工种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合格人数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4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补贴标准</w:t>
            </w:r>
          </w:p>
          <w:p>
            <w:pPr>
              <w:tabs>
                <w:tab w:val="left" w:pos="34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申报培训补贴金额（元）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tabs>
                <w:tab w:val="center" w:pos="315"/>
                <w:tab w:val="left" w:pos="493"/>
              </w:tabs>
              <w:jc w:val="left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牛街乡大松坪村委会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2022年1月11-1月15日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养老护理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840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42840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牛街乡大松坪村委会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2022年1月17-1月21日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养老护理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840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39840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牛街乡牛街村委会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2022年1月18-1月22日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养老护理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  <w:t>840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  <w:t>40320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牛街乡上站村委会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2022年1月19-1月24日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农家菜烹饪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43200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牛街乡上站村委会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2022年1月19-1月24日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农家菜烹饪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36480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王宏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229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  <w:t>202320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36B77"/>
    <w:rsid w:val="04D57623"/>
    <w:rsid w:val="060D37A3"/>
    <w:rsid w:val="186A45BF"/>
    <w:rsid w:val="1F9D2C64"/>
    <w:rsid w:val="262A4E03"/>
    <w:rsid w:val="31943A79"/>
    <w:rsid w:val="58A37BA1"/>
    <w:rsid w:val="64536B77"/>
    <w:rsid w:val="66051D67"/>
    <w:rsid w:val="6E92201A"/>
    <w:rsid w:val="791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2021-12-10T01:01:00Z</dcterms:created>
  <dc:creator>独立团二营长张大彪</dc:creator>
  <cp:lastModifiedBy>Administrator</cp:lastModifiedBy>
  <dcterms:modified xsi:type="dcterms:W3CDTF">2022-03-07T01:46:00Z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B9A01B8E279C46E7BCBAC2AE516D055C</vt:lpwstr>
  </property>
</Properties>
</file>