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补贴性职业技能培训拟拨付培训补贴资金情况</w:t>
      </w:r>
    </w:p>
    <w:p>
      <w:pPr>
        <w:rPr>
          <w:rFonts w:hint="eastAsia"/>
        </w:rPr>
      </w:pPr>
    </w:p>
    <w:tbl>
      <w:tblPr>
        <w:tblStyle w:val="3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727"/>
        <w:gridCol w:w="795"/>
        <w:gridCol w:w="1575"/>
        <w:gridCol w:w="103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申报培训机构名称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申报班级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曲靖科大职业培训学校</w:t>
            </w:r>
          </w:p>
        </w:tc>
        <w:tc>
          <w:tcPr>
            <w:tcW w:w="727" w:type="dxa"/>
            <w:vAlign w:val="center"/>
          </w:tcPr>
          <w:p>
            <w:pPr>
              <w:tabs>
                <w:tab w:val="center" w:pos="315"/>
                <w:tab w:val="left" w:pos="493"/>
              </w:tabs>
              <w:jc w:val="left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80520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郭海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云南星耘职业培训学校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192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175680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云南汇真消防安全职业培训学校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  <w:t>143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  <w:t>114400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  <w:t>丁家瑞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  <w:t>王永西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丽江博纳职业技能培训学校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267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320400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张宏彪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徐玮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云南新华技工院校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72240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李万军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大理技师学院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27900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朱厚兵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舒永良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36B77"/>
    <w:rsid w:val="04D57623"/>
    <w:rsid w:val="060D37A3"/>
    <w:rsid w:val="14237BAB"/>
    <w:rsid w:val="1F9D2C64"/>
    <w:rsid w:val="262A4E03"/>
    <w:rsid w:val="31943A79"/>
    <w:rsid w:val="58A37BA1"/>
    <w:rsid w:val="64536B77"/>
    <w:rsid w:val="6E92201A"/>
    <w:rsid w:val="791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2021-12-10T01:01:00Z</dcterms:created>
  <dc:creator>独立团二营长张大彪</dc:creator>
  <cp:lastModifiedBy>Administrator</cp:lastModifiedBy>
  <dcterms:modified xsi:type="dcterms:W3CDTF">2021-12-15T01:52:01Z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C9FDC712716E4857902DB8977B75726F</vt:lpwstr>
  </property>
</Properties>
</file>